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F63" w:rsidRDefault="00045F63" w:rsidP="00334FB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Изобразительное искусство. 3 класс</w:t>
      </w:r>
    </w:p>
    <w:p w:rsidR="00045F63" w:rsidRDefault="00045F63" w:rsidP="00334FB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34FB1" w:rsidRDefault="00334FB1" w:rsidP="00334FB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87DC0"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</w:t>
      </w:r>
    </w:p>
    <w:p w:rsidR="00334FB1" w:rsidRDefault="00334FB1" w:rsidP="00334FB1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4FB1" w:rsidRPr="00857060" w:rsidRDefault="00334FB1" w:rsidP="00334FB1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 w:rsidRPr="00857060">
        <w:rPr>
          <w:rFonts w:eastAsia="Arial Unicode MS"/>
          <w:i/>
          <w:color w:val="231F20"/>
        </w:rPr>
        <w:t xml:space="preserve">Предметными  </w:t>
      </w:r>
      <w:r w:rsidRPr="00857060">
        <w:rPr>
          <w:rFonts w:eastAsia="Arial Unicode MS"/>
          <w:color w:val="231F20"/>
        </w:rPr>
        <w:t xml:space="preserve">результатами изучения предмета «Изобразительное искусство»  являются: </w:t>
      </w:r>
    </w:p>
    <w:p w:rsidR="00334FB1" w:rsidRPr="00857060" w:rsidRDefault="00334FB1" w:rsidP="00334FB1">
      <w:pPr>
        <w:pStyle w:val="3"/>
        <w:shd w:val="clear" w:color="auto" w:fill="auto"/>
        <w:tabs>
          <w:tab w:val="left" w:pos="861"/>
        </w:tabs>
        <w:spacing w:before="0" w:line="0" w:lineRule="atLeast"/>
        <w:ind w:left="580" w:right="40"/>
        <w:rPr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</w:rPr>
        <w:t xml:space="preserve">- </w:t>
      </w:r>
      <w:r w:rsidRPr="00857060">
        <w:rPr>
          <w:rStyle w:val="2"/>
          <w:rFonts w:ascii="Times New Roman" w:hAnsi="Times New Roman"/>
          <w:sz w:val="24"/>
          <w:szCs w:val="24"/>
        </w:rPr>
        <w:t>формирование устойчивого интереса к изобразительному творчеству; способность воспринимать, понимать, переживать и ценить произведения изобразительного и других ви</w:t>
      </w:r>
      <w:r w:rsidRPr="00857060">
        <w:rPr>
          <w:rStyle w:val="2"/>
          <w:rFonts w:ascii="Times New Roman" w:hAnsi="Times New Roman"/>
          <w:sz w:val="24"/>
          <w:szCs w:val="24"/>
        </w:rPr>
        <w:softHyphen/>
        <w:t>дов искусства;</w:t>
      </w:r>
    </w:p>
    <w:p w:rsidR="00334FB1" w:rsidRPr="00857060" w:rsidRDefault="00334FB1" w:rsidP="00334FB1">
      <w:pPr>
        <w:pStyle w:val="3"/>
        <w:shd w:val="clear" w:color="auto" w:fill="auto"/>
        <w:tabs>
          <w:tab w:val="left" w:pos="957"/>
        </w:tabs>
        <w:spacing w:before="0" w:line="0" w:lineRule="atLeast"/>
        <w:ind w:left="580" w:right="40"/>
        <w:rPr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</w:rPr>
        <w:t xml:space="preserve">- </w:t>
      </w:r>
      <w:r w:rsidRPr="00857060">
        <w:rPr>
          <w:rStyle w:val="2"/>
          <w:rFonts w:ascii="Times New Roman" w:hAnsi="Times New Roman"/>
          <w:sz w:val="24"/>
          <w:szCs w:val="24"/>
        </w:rPr>
        <w:t>развитие индивидуального чувства формы и цвета в изобразительном искусстве, сознательного использования цвета и формы в творческих работах;</w:t>
      </w:r>
    </w:p>
    <w:p w:rsidR="00334FB1" w:rsidRPr="00857060" w:rsidRDefault="00334FB1" w:rsidP="00334FB1">
      <w:pPr>
        <w:pStyle w:val="3"/>
        <w:shd w:val="clear" w:color="auto" w:fill="auto"/>
        <w:tabs>
          <w:tab w:val="left" w:pos="842"/>
        </w:tabs>
        <w:spacing w:before="0" w:line="0" w:lineRule="atLeast"/>
        <w:ind w:left="580" w:right="40"/>
        <w:rPr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</w:rPr>
        <w:t xml:space="preserve">- </w:t>
      </w:r>
      <w:r w:rsidRPr="00857060">
        <w:rPr>
          <w:rStyle w:val="2"/>
          <w:rFonts w:ascii="Times New Roman" w:hAnsi="Times New Roman"/>
          <w:sz w:val="24"/>
          <w:szCs w:val="24"/>
        </w:rPr>
        <w:t>развитие коммуникативного и художественно-образного мышления в условиях поли</w:t>
      </w:r>
      <w:r w:rsidRPr="00857060">
        <w:rPr>
          <w:rStyle w:val="2"/>
          <w:rFonts w:ascii="Times New Roman" w:hAnsi="Times New Roman"/>
          <w:sz w:val="24"/>
          <w:szCs w:val="24"/>
        </w:rPr>
        <w:softHyphen/>
        <w:t>художественного воспитания;</w:t>
      </w:r>
    </w:p>
    <w:p w:rsidR="00334FB1" w:rsidRPr="00857060" w:rsidRDefault="00334FB1" w:rsidP="00334FB1">
      <w:pPr>
        <w:pStyle w:val="3"/>
        <w:shd w:val="clear" w:color="auto" w:fill="auto"/>
        <w:tabs>
          <w:tab w:val="left" w:pos="938"/>
        </w:tabs>
        <w:spacing w:before="0" w:line="0" w:lineRule="atLeast"/>
        <w:ind w:left="580" w:right="40"/>
        <w:rPr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</w:rPr>
        <w:t xml:space="preserve">- </w:t>
      </w:r>
      <w:r w:rsidRPr="00857060">
        <w:rPr>
          <w:rStyle w:val="2"/>
          <w:rFonts w:ascii="Times New Roman" w:hAnsi="Times New Roman"/>
          <w:sz w:val="24"/>
          <w:szCs w:val="24"/>
        </w:rPr>
        <w:t>воспитание проявления эмоциональной отзывчивости, развитие фантазии и вооб</w:t>
      </w:r>
      <w:r w:rsidRPr="00857060">
        <w:rPr>
          <w:rStyle w:val="2"/>
          <w:rFonts w:ascii="Times New Roman" w:hAnsi="Times New Roman"/>
          <w:sz w:val="24"/>
          <w:szCs w:val="24"/>
        </w:rPr>
        <w:softHyphen/>
        <w:t>ражения;</w:t>
      </w:r>
    </w:p>
    <w:p w:rsidR="00334FB1" w:rsidRPr="00857060" w:rsidRDefault="00334FB1" w:rsidP="00334FB1">
      <w:pPr>
        <w:pStyle w:val="3"/>
        <w:shd w:val="clear" w:color="auto" w:fill="auto"/>
        <w:tabs>
          <w:tab w:val="left" w:pos="861"/>
        </w:tabs>
        <w:spacing w:before="0" w:line="0" w:lineRule="atLeast"/>
        <w:ind w:left="580" w:right="40"/>
        <w:rPr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</w:rPr>
        <w:t xml:space="preserve">- </w:t>
      </w:r>
      <w:r w:rsidRPr="00857060">
        <w:rPr>
          <w:rStyle w:val="2"/>
          <w:rFonts w:ascii="Times New Roman" w:hAnsi="Times New Roman"/>
          <w:sz w:val="24"/>
          <w:szCs w:val="24"/>
        </w:rPr>
        <w:t>формирование умения использовать в собственных творческих работах цветовые фантазии, формы, объемы, ритмы, композиционные решения и образы;</w:t>
      </w:r>
    </w:p>
    <w:p w:rsidR="00334FB1" w:rsidRPr="00857060" w:rsidRDefault="00334FB1" w:rsidP="00334FB1">
      <w:pPr>
        <w:pStyle w:val="3"/>
        <w:shd w:val="clear" w:color="auto" w:fill="auto"/>
        <w:tabs>
          <w:tab w:val="left" w:pos="842"/>
        </w:tabs>
        <w:spacing w:before="0" w:line="0" w:lineRule="atLeast"/>
        <w:ind w:left="580" w:right="40"/>
        <w:rPr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</w:rPr>
        <w:t xml:space="preserve">- </w:t>
      </w:r>
      <w:r w:rsidRPr="00857060">
        <w:rPr>
          <w:rStyle w:val="2"/>
          <w:rFonts w:ascii="Times New Roman" w:hAnsi="Times New Roman"/>
          <w:sz w:val="24"/>
          <w:szCs w:val="24"/>
        </w:rPr>
        <w:t>формирование представлений о видах пластических искусств, об их специфике; ов</w:t>
      </w:r>
      <w:r w:rsidRPr="00857060">
        <w:rPr>
          <w:rStyle w:val="2"/>
          <w:rFonts w:ascii="Times New Roman" w:hAnsi="Times New Roman"/>
          <w:sz w:val="24"/>
          <w:szCs w:val="24"/>
        </w:rPr>
        <w:softHyphen/>
        <w:t>ладение выразительными особенностями языка пластических искусств (живописи, графики, декоративно-прикладного искусства, архитектуры и дизайна);</w:t>
      </w:r>
    </w:p>
    <w:p w:rsidR="00334FB1" w:rsidRPr="00857060" w:rsidRDefault="00334FB1" w:rsidP="00334FB1">
      <w:pPr>
        <w:pStyle w:val="3"/>
        <w:shd w:val="clear" w:color="auto" w:fill="auto"/>
        <w:tabs>
          <w:tab w:val="left" w:pos="846"/>
        </w:tabs>
        <w:spacing w:before="0" w:line="0" w:lineRule="atLeast"/>
        <w:ind w:left="580" w:right="40"/>
        <w:rPr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</w:rPr>
        <w:t xml:space="preserve">- </w:t>
      </w:r>
      <w:r w:rsidRPr="00857060">
        <w:rPr>
          <w:rStyle w:val="2"/>
          <w:rFonts w:ascii="Times New Roman" w:hAnsi="Times New Roman"/>
          <w:sz w:val="24"/>
          <w:szCs w:val="24"/>
        </w:rPr>
        <w:t>умение воспринимать изобразительное искусство и выражать свое отношение к ху</w:t>
      </w:r>
      <w:r w:rsidRPr="00857060">
        <w:rPr>
          <w:rStyle w:val="2"/>
          <w:rFonts w:ascii="Times New Roman" w:hAnsi="Times New Roman"/>
          <w:sz w:val="24"/>
          <w:szCs w:val="24"/>
        </w:rPr>
        <w:softHyphen/>
        <w:t>дожественному произведению; использование изобразительных, поэтических и музыкаль</w:t>
      </w:r>
      <w:r w:rsidRPr="00857060">
        <w:rPr>
          <w:rStyle w:val="2"/>
          <w:rFonts w:ascii="Times New Roman" w:hAnsi="Times New Roman"/>
          <w:sz w:val="24"/>
          <w:szCs w:val="24"/>
        </w:rPr>
        <w:softHyphen/>
        <w:t>ных образов при создании театрализованных композиций, художественных событий, импро</w:t>
      </w:r>
      <w:r w:rsidRPr="00857060">
        <w:rPr>
          <w:rStyle w:val="2"/>
          <w:rFonts w:ascii="Times New Roman" w:hAnsi="Times New Roman"/>
          <w:sz w:val="24"/>
          <w:szCs w:val="24"/>
        </w:rPr>
        <w:softHyphen/>
        <w:t>визаций по мотивам разных видов искусства;</w:t>
      </w:r>
    </w:p>
    <w:p w:rsidR="00334FB1" w:rsidRDefault="00334FB1" w:rsidP="00334FB1">
      <w:pPr>
        <w:pStyle w:val="3"/>
        <w:shd w:val="clear" w:color="auto" w:fill="auto"/>
        <w:tabs>
          <w:tab w:val="left" w:pos="856"/>
        </w:tabs>
        <w:spacing w:before="0" w:line="0" w:lineRule="atLeast"/>
        <w:ind w:left="580" w:right="40"/>
        <w:rPr>
          <w:rStyle w:val="2"/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</w:rPr>
        <w:t xml:space="preserve">- </w:t>
      </w:r>
      <w:r w:rsidRPr="00857060">
        <w:rPr>
          <w:rStyle w:val="2"/>
          <w:rFonts w:ascii="Times New Roman" w:hAnsi="Times New Roman"/>
          <w:sz w:val="24"/>
          <w:szCs w:val="24"/>
        </w:rPr>
        <w:t>формирование нравственных, эстетических, этических, общечеловеческих, культу</w:t>
      </w:r>
      <w:r w:rsidRPr="00857060">
        <w:rPr>
          <w:rStyle w:val="2"/>
          <w:rFonts w:ascii="Times New Roman" w:hAnsi="Times New Roman"/>
          <w:sz w:val="24"/>
          <w:szCs w:val="24"/>
        </w:rPr>
        <w:softHyphen/>
        <w:t>рологических, духовных аспектов воспитания на уроках изобразительного искусства.</w:t>
      </w:r>
    </w:p>
    <w:p w:rsidR="00334FB1" w:rsidRPr="0077779D" w:rsidRDefault="00334FB1" w:rsidP="00334FB1">
      <w:pPr>
        <w:spacing w:line="240" w:lineRule="atLeast"/>
        <w:jc w:val="both"/>
      </w:pPr>
      <w:r w:rsidRPr="0077779D">
        <w:t>Учащиеся должны уметь:</w:t>
      </w:r>
    </w:p>
    <w:p w:rsidR="00334FB1" w:rsidRPr="0077779D" w:rsidRDefault="00334FB1" w:rsidP="00334FB1">
      <w:pPr>
        <w:spacing w:line="240" w:lineRule="atLeast"/>
        <w:jc w:val="both"/>
      </w:pPr>
      <w:r w:rsidRPr="0077779D">
        <w:t>-организовать своё рабочее место;</w:t>
      </w:r>
    </w:p>
    <w:p w:rsidR="00334FB1" w:rsidRPr="0077779D" w:rsidRDefault="00334FB1" w:rsidP="00334FB1">
      <w:pPr>
        <w:spacing w:line="240" w:lineRule="atLeast"/>
        <w:jc w:val="both"/>
      </w:pPr>
      <w:r w:rsidRPr="0077779D">
        <w:t>-передавать в рисунке  и аппликации простейшую форму, общее пространственное положение и основной цвет предметов;</w:t>
      </w:r>
    </w:p>
    <w:p w:rsidR="00334FB1" w:rsidRPr="0077779D" w:rsidRDefault="00334FB1" w:rsidP="00334FB1">
      <w:pPr>
        <w:spacing w:line="240" w:lineRule="atLeast"/>
        <w:jc w:val="both"/>
      </w:pPr>
      <w:r w:rsidRPr="0077779D">
        <w:t>-пользоваться кистью, красками, палитрой, ножницами;</w:t>
      </w:r>
    </w:p>
    <w:p w:rsidR="00334FB1" w:rsidRPr="0077779D" w:rsidRDefault="00334FB1" w:rsidP="00334FB1">
      <w:pPr>
        <w:spacing w:line="240" w:lineRule="atLeast"/>
        <w:jc w:val="both"/>
      </w:pPr>
      <w:r w:rsidRPr="0077779D">
        <w:t>-изображать предметы крупно, полностью используя лист бумаги;</w:t>
      </w:r>
    </w:p>
    <w:p w:rsidR="00334FB1" w:rsidRPr="0077779D" w:rsidRDefault="00334FB1" w:rsidP="00334FB1">
      <w:pPr>
        <w:spacing w:line="240" w:lineRule="atLeast"/>
        <w:jc w:val="both"/>
      </w:pPr>
      <w:r w:rsidRPr="0077779D">
        <w:t>-решать художественно-творческие задачи на повтор, вариацию, импровизацию изображения, украшения; художественно-творческие задачи на сочетание различных приёмов обработки бумаги;</w:t>
      </w:r>
    </w:p>
    <w:p w:rsidR="00334FB1" w:rsidRPr="0077779D" w:rsidRDefault="00334FB1" w:rsidP="00334FB1">
      <w:pPr>
        <w:spacing w:line="240" w:lineRule="atLeast"/>
        <w:jc w:val="both"/>
      </w:pPr>
      <w:r w:rsidRPr="0077779D">
        <w:t>-пользоваться простейшими приёмами лепки: тянуть из целого куска, примазывать части, заглаживать поверхность.</w:t>
      </w:r>
    </w:p>
    <w:p w:rsidR="00334FB1" w:rsidRPr="00857060" w:rsidRDefault="00334FB1" w:rsidP="00334FB1">
      <w:pPr>
        <w:pStyle w:val="3"/>
        <w:shd w:val="clear" w:color="auto" w:fill="auto"/>
        <w:tabs>
          <w:tab w:val="left" w:pos="856"/>
        </w:tabs>
        <w:spacing w:before="0" w:line="0" w:lineRule="atLeast"/>
        <w:ind w:left="580" w:right="40"/>
        <w:rPr>
          <w:rFonts w:ascii="Times New Roman" w:hAnsi="Times New Roman"/>
          <w:sz w:val="24"/>
          <w:szCs w:val="24"/>
        </w:rPr>
      </w:pPr>
    </w:p>
    <w:p w:rsidR="00334FB1" w:rsidRPr="00857060" w:rsidRDefault="00334FB1" w:rsidP="00334FB1">
      <w:pPr>
        <w:spacing w:line="0" w:lineRule="atLeast"/>
      </w:pPr>
      <w:r w:rsidRPr="00857060">
        <w:t>К концу обучения в  3-ем классе ученик достигнет следующих результатов:</w:t>
      </w:r>
    </w:p>
    <w:p w:rsidR="00334FB1" w:rsidRPr="0078263A" w:rsidRDefault="00334FB1" w:rsidP="00334FB1">
      <w:pPr>
        <w:spacing w:line="0" w:lineRule="atLeast"/>
        <w:rPr>
          <w:i/>
        </w:rPr>
      </w:pPr>
      <w:r w:rsidRPr="0078263A">
        <w:rPr>
          <w:i/>
        </w:rPr>
        <w:t>Ученик научится:</w:t>
      </w:r>
    </w:p>
    <w:p w:rsidR="00334FB1" w:rsidRPr="00A76848" w:rsidRDefault="00334FB1" w:rsidP="00334FB1">
      <w:pPr>
        <w:spacing w:line="240" w:lineRule="atLeast"/>
        <w:rPr>
          <w:b/>
        </w:rPr>
      </w:pPr>
      <w:r w:rsidRPr="00A76848">
        <w:rPr>
          <w:b/>
        </w:rPr>
        <w:t>знать/понимать:</w:t>
      </w:r>
    </w:p>
    <w:p w:rsidR="00334FB1" w:rsidRPr="00A76848" w:rsidRDefault="00334FB1" w:rsidP="00334FB1">
      <w:pPr>
        <w:jc w:val="both"/>
      </w:pPr>
      <w:r w:rsidRPr="00A76848">
        <w:t>- основные жанры и виды изобразительного искусства;</w:t>
      </w:r>
    </w:p>
    <w:p w:rsidR="00334FB1" w:rsidRPr="00A76848" w:rsidRDefault="00334FB1" w:rsidP="00334FB1">
      <w:pPr>
        <w:jc w:val="both"/>
      </w:pPr>
      <w:r w:rsidRPr="00A76848">
        <w:t>- известные центры народных художественных ремёсел России;</w:t>
      </w:r>
    </w:p>
    <w:p w:rsidR="00334FB1" w:rsidRDefault="00334FB1" w:rsidP="00334FB1">
      <w:pPr>
        <w:jc w:val="both"/>
      </w:pPr>
      <w:r w:rsidRPr="00A76848">
        <w:t>- ведущие художественные музеи России</w:t>
      </w:r>
      <w:r>
        <w:t>, объяснять их и назначение</w:t>
      </w:r>
      <w:r w:rsidRPr="00A76848">
        <w:t>;</w:t>
      </w:r>
    </w:p>
    <w:p w:rsidR="00334FB1" w:rsidRPr="00A76848" w:rsidRDefault="00334FB1" w:rsidP="00334FB1">
      <w:pPr>
        <w:jc w:val="both"/>
      </w:pPr>
    </w:p>
    <w:p w:rsidR="00334FB1" w:rsidRPr="00A76848" w:rsidRDefault="00334FB1" w:rsidP="00334FB1">
      <w:pPr>
        <w:jc w:val="both"/>
        <w:rPr>
          <w:b/>
        </w:rPr>
      </w:pPr>
      <w:r w:rsidRPr="00A76848">
        <w:rPr>
          <w:b/>
        </w:rPr>
        <w:t>уметь:</w:t>
      </w:r>
    </w:p>
    <w:p w:rsidR="00334FB1" w:rsidRPr="00A76848" w:rsidRDefault="00334FB1" w:rsidP="00334FB1">
      <w:pPr>
        <w:jc w:val="both"/>
      </w:pPr>
      <w:r w:rsidRPr="00A76848">
        <w:t>- различать основные составные, тёплые и холодные цвета;</w:t>
      </w:r>
    </w:p>
    <w:p w:rsidR="00334FB1" w:rsidRPr="00A76848" w:rsidRDefault="00334FB1" w:rsidP="00334FB1">
      <w:pPr>
        <w:jc w:val="both"/>
      </w:pPr>
      <w:r w:rsidRPr="00A76848">
        <w:t>- узнавать отдельные произведения выдающихся отечественных и зарубежных художников, называть их авторов;</w:t>
      </w:r>
    </w:p>
    <w:p w:rsidR="00334FB1" w:rsidRPr="00A76848" w:rsidRDefault="00334FB1" w:rsidP="00334FB1">
      <w:pPr>
        <w:jc w:val="both"/>
      </w:pPr>
      <w:r w:rsidRPr="00A76848">
        <w:t>- сравнивать различные виды изобразительного искусства (графики, живописи, декоративно-прикладного искусства);</w:t>
      </w:r>
    </w:p>
    <w:p w:rsidR="00334FB1" w:rsidRPr="00A76848" w:rsidRDefault="00334FB1" w:rsidP="00334FB1">
      <w:pPr>
        <w:jc w:val="both"/>
      </w:pPr>
      <w:r w:rsidRPr="00A76848">
        <w:lastRenderedPageBreak/>
        <w:t>- использовать художественные материалы (гуашь, цветные карандаши, акварель, бумага);</w:t>
      </w:r>
    </w:p>
    <w:p w:rsidR="00334FB1" w:rsidRPr="00A76848" w:rsidRDefault="00334FB1" w:rsidP="00334FB1">
      <w:pPr>
        <w:jc w:val="both"/>
      </w:pPr>
      <w:r w:rsidRPr="00A76848">
        <w:t xml:space="preserve">- применять основные средства художественной 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 использовать приобретённые знания и умения в практической деятельности и повседневной жизни для: </w:t>
      </w:r>
    </w:p>
    <w:p w:rsidR="00334FB1" w:rsidRPr="00A76848" w:rsidRDefault="00334FB1" w:rsidP="00334FB1">
      <w:pPr>
        <w:jc w:val="both"/>
      </w:pPr>
      <w:r w:rsidRPr="00A76848">
        <w:t>- самостоятельной и творческой деятельности;</w:t>
      </w:r>
    </w:p>
    <w:p w:rsidR="00334FB1" w:rsidRPr="00A76848" w:rsidRDefault="00334FB1" w:rsidP="00334FB1">
      <w:pPr>
        <w:jc w:val="both"/>
      </w:pPr>
      <w:r w:rsidRPr="00A76848">
        <w:t>- обогащение опыта восприятия произведений изобразительного искусства;</w:t>
      </w:r>
    </w:p>
    <w:p w:rsidR="00334FB1" w:rsidRDefault="00334FB1" w:rsidP="00334FB1">
      <w:pPr>
        <w:jc w:val="both"/>
      </w:pPr>
      <w:r w:rsidRPr="00A76848">
        <w:t>- оценки произведений искусства (выражения собственного мнения) при посещении выставок и музеев изобразительного искусства, народного творчества и др.</w:t>
      </w:r>
    </w:p>
    <w:p w:rsidR="00334FB1" w:rsidRDefault="00334FB1" w:rsidP="00334FB1">
      <w:pPr>
        <w:rPr>
          <w:i/>
        </w:rPr>
      </w:pPr>
      <w:r w:rsidRPr="0078263A">
        <w:rPr>
          <w:i/>
        </w:rPr>
        <w:t>Ученик  получит возможность научиться:</w:t>
      </w:r>
    </w:p>
    <w:p w:rsidR="00334FB1" w:rsidRDefault="00334FB1" w:rsidP="00334FB1">
      <w:r w:rsidRPr="00750DA3">
        <w:t>- по</w:t>
      </w:r>
      <w:r>
        <w:t>льзоваться средствами выразительности языка живописи, декоративно-прикладного искусства, дизайна и художественного конструирования собственной художественно-творческой деятельности;</w:t>
      </w:r>
    </w:p>
    <w:p w:rsidR="00334FB1" w:rsidRDefault="00334FB1" w:rsidP="00334FB1">
      <w:r>
        <w:t>- выражать в собственном творчестве отношение к поставленной художественной задаче, эмоциональные состояния и оценку, используя выразительные средства живописи;</w:t>
      </w:r>
    </w:p>
    <w:p w:rsidR="00334FB1" w:rsidRDefault="00334FB1" w:rsidP="00334FB1">
      <w:r>
        <w:t>- активно работать в разных видах и жанрах изобразительного искусства (дизайн, пейзаж, натюрморт и др.), передавая своё эмоциональное состояние;</w:t>
      </w:r>
    </w:p>
    <w:p w:rsidR="00334FB1" w:rsidRDefault="00334FB1" w:rsidP="00334FB1">
      <w:r>
        <w:t>- участвовать в обсуждениях произведений искусства и дискуссиях, посвящённых искусству;</w:t>
      </w:r>
    </w:p>
    <w:p w:rsidR="00334FB1" w:rsidRDefault="00334FB1" w:rsidP="00334FB1">
      <w:r>
        <w:t>- выделять выразительные средства, использованные художником при создании произведения искусства, объяснять сюжет, замысел и содержание произведения;</w:t>
      </w:r>
    </w:p>
    <w:p w:rsidR="00334FB1" w:rsidRPr="00750DA3" w:rsidRDefault="00334FB1" w:rsidP="00334FB1">
      <w:r>
        <w:t>- использовать ИКТ в творческо-поисковой деятельности.</w:t>
      </w:r>
    </w:p>
    <w:p w:rsidR="00334FB1" w:rsidRPr="0078263A" w:rsidRDefault="00334FB1" w:rsidP="00334FB1">
      <w:pPr>
        <w:spacing w:line="240" w:lineRule="atLeast"/>
      </w:pPr>
    </w:p>
    <w:p w:rsidR="00334FB1" w:rsidRDefault="00334FB1" w:rsidP="00334FB1">
      <w:pPr>
        <w:shd w:val="clear" w:color="auto" w:fill="FFFFFF"/>
        <w:spacing w:line="274" w:lineRule="exact"/>
        <w:ind w:left="5" w:right="-5"/>
        <w:jc w:val="center"/>
        <w:rPr>
          <w:b/>
        </w:rPr>
      </w:pPr>
      <w:r w:rsidRPr="00802286">
        <w:rPr>
          <w:b/>
        </w:rPr>
        <w:t>Содержание учебного предмета</w:t>
      </w:r>
    </w:p>
    <w:p w:rsidR="00334FB1" w:rsidRPr="00802286" w:rsidRDefault="00334FB1" w:rsidP="00334FB1">
      <w:pPr>
        <w:shd w:val="clear" w:color="auto" w:fill="FFFFFF"/>
        <w:spacing w:line="274" w:lineRule="exact"/>
        <w:ind w:left="5" w:right="-5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09"/>
        <w:gridCol w:w="11051"/>
      </w:tblGrid>
      <w:tr w:rsidR="00334FB1" w:rsidRPr="00594B1E" w:rsidTr="0073725E">
        <w:tc>
          <w:tcPr>
            <w:tcW w:w="3510" w:type="dxa"/>
          </w:tcPr>
          <w:p w:rsidR="00334FB1" w:rsidRPr="00594B1E" w:rsidRDefault="00334FB1" w:rsidP="0073725E">
            <w:pPr>
              <w:jc w:val="center"/>
              <w:rPr>
                <w:b/>
              </w:rPr>
            </w:pPr>
            <w:r w:rsidRPr="00594B1E">
              <w:rPr>
                <w:b/>
              </w:rPr>
              <w:t>Название темы</w:t>
            </w:r>
          </w:p>
        </w:tc>
        <w:tc>
          <w:tcPr>
            <w:tcW w:w="11057" w:type="dxa"/>
          </w:tcPr>
          <w:p w:rsidR="00334FB1" w:rsidRPr="00594B1E" w:rsidRDefault="00334FB1" w:rsidP="0073725E">
            <w:pPr>
              <w:jc w:val="center"/>
              <w:rPr>
                <w:b/>
              </w:rPr>
            </w:pPr>
            <w:r w:rsidRPr="00594B1E">
              <w:rPr>
                <w:b/>
              </w:rPr>
              <w:t>Содержание учебной темы</w:t>
            </w:r>
          </w:p>
        </w:tc>
      </w:tr>
      <w:tr w:rsidR="00334FB1" w:rsidRPr="00594B1E" w:rsidTr="0073725E">
        <w:tc>
          <w:tcPr>
            <w:tcW w:w="3510" w:type="dxa"/>
          </w:tcPr>
          <w:p w:rsidR="00334FB1" w:rsidRDefault="00334FB1" w:rsidP="0073725E">
            <w:pPr>
              <w:jc w:val="center"/>
              <w:rPr>
                <w:b/>
              </w:rPr>
            </w:pPr>
            <w:r w:rsidRPr="009D6DB7">
              <w:rPr>
                <w:b/>
              </w:rPr>
              <w:t>Развитие дифференцированног</w:t>
            </w:r>
            <w:r>
              <w:rPr>
                <w:b/>
              </w:rPr>
              <w:t>о зрения: перенос наблюдаемого в художественную форму</w:t>
            </w:r>
          </w:p>
          <w:p w:rsidR="00334FB1" w:rsidRPr="00594B1E" w:rsidRDefault="00334FB1" w:rsidP="0073725E">
            <w:pPr>
              <w:jc w:val="center"/>
              <w:rPr>
                <w:b/>
              </w:rPr>
            </w:pPr>
          </w:p>
        </w:tc>
        <w:tc>
          <w:tcPr>
            <w:tcW w:w="11057" w:type="dxa"/>
          </w:tcPr>
          <w:p w:rsidR="00334FB1" w:rsidRDefault="00334FB1" w:rsidP="0073725E">
            <w:pPr>
              <w:tabs>
                <w:tab w:val="left" w:pos="1314"/>
              </w:tabs>
            </w:pPr>
            <w:r w:rsidRPr="00381731">
              <w:t>Освоение человеком природного пространства (среда и населяющие её звери, птицы). Знакомство с разнообразием и красотой природы</w:t>
            </w:r>
            <w:r>
              <w:t xml:space="preserve">. </w:t>
            </w:r>
            <w:r w:rsidRPr="004C1366">
              <w:t>Форма, ритм, цвет, композиция, динамика, пространство. Величие природы языком изобразительного искусства. Природа в разных</w:t>
            </w:r>
            <w:r>
              <w:t xml:space="preserve"> жанрах изобразительного искус</w:t>
            </w:r>
            <w:r w:rsidRPr="004C1366">
              <w:t>ства</w:t>
            </w:r>
            <w:r>
              <w:t xml:space="preserve">. </w:t>
            </w:r>
            <w:r w:rsidRPr="004C1366">
              <w:t>Разнообразие природных объектов в творчестве художника: воздушное пространство, водный мир, недра земли, подземный мир (горы, долины, русла рек, озёра, моря, поля, леса создают в природе особый рисунок)</w:t>
            </w:r>
            <w:r>
              <w:t xml:space="preserve">. </w:t>
            </w:r>
            <w:r w:rsidRPr="004C1366">
              <w:t>Ритм и орнамент в природе и в искусстве. Каждый предмет имеет своё строение (конструкцию). Рассмотри деревья.</w:t>
            </w:r>
            <w:r>
              <w:t xml:space="preserve"> </w:t>
            </w:r>
            <w:r w:rsidRPr="004C1366">
              <w:t>Рисунок земной поверхности на карте или глобусе (суша, возвышенности, моря, реки, океаны и др.)</w:t>
            </w:r>
            <w:r>
              <w:t xml:space="preserve">. </w:t>
            </w:r>
            <w:r w:rsidRPr="004C1366">
              <w:t>Композиционное разме</w:t>
            </w:r>
            <w:r>
              <w:t xml:space="preserve">щение предметов на листе при </w:t>
            </w:r>
            <w:r w:rsidRPr="004C1366">
              <w:t>рисовании с натуры, сознательный выбор формата листа</w:t>
            </w:r>
            <w:r>
              <w:t xml:space="preserve">. </w:t>
            </w:r>
            <w:r w:rsidRPr="004C1366">
              <w:t>Перспектива как способ передачи пространства на картине с помощью планов: чем дальше объек</w:t>
            </w:r>
            <w:r>
              <w:t>ты от зрителя, тем они меньше.</w:t>
            </w:r>
          </w:p>
          <w:p w:rsidR="00334FB1" w:rsidRDefault="00334FB1" w:rsidP="0073725E">
            <w:pPr>
              <w:tabs>
                <w:tab w:val="left" w:pos="1314"/>
              </w:tabs>
            </w:pPr>
            <w:r>
              <w:t xml:space="preserve">Воздушная </w:t>
            </w:r>
            <w:r w:rsidRPr="004C1366">
              <w:t>перспектива</w:t>
            </w:r>
            <w:r>
              <w:t xml:space="preserve">. </w:t>
            </w:r>
            <w:r w:rsidRPr="004C1366">
              <w:t>Образы, построенные на контрасте формы, цвета, размера. Глухие и звонкие цвета. Главные и дополнительные цвета</w:t>
            </w:r>
            <w:r>
              <w:t xml:space="preserve">. </w:t>
            </w:r>
            <w:r w:rsidRPr="004C1366">
              <w:t>Изображение с натуры предметов конструктивной формы. Натюрморт тематический</w:t>
            </w:r>
            <w:r>
              <w:t xml:space="preserve">. </w:t>
            </w:r>
            <w:r w:rsidRPr="004C1366">
              <w:t>Передача движения. Работа с натуры и по наблюдению: краткие зарисовки (наброски и портрет по наблюдению)</w:t>
            </w:r>
            <w:r>
              <w:t xml:space="preserve">. </w:t>
            </w:r>
            <w:r w:rsidRPr="004C1366">
              <w:t>Передача объёма в живописи и графике</w:t>
            </w:r>
            <w:r>
              <w:t xml:space="preserve">. </w:t>
            </w:r>
            <w:r w:rsidRPr="004C1366">
              <w:t xml:space="preserve">Понятие стилизации. Использование приёма стилизации в создании предметов объёмной формы: на примере насекомого, </w:t>
            </w:r>
            <w:r w:rsidRPr="004C1366">
              <w:lastRenderedPageBreak/>
              <w:t>выделя</w:t>
            </w:r>
            <w:r>
              <w:t xml:space="preserve">я его характерные особенности, </w:t>
            </w:r>
            <w:r w:rsidRPr="004C1366">
              <w:t>создать летающий объект</w:t>
            </w:r>
            <w:r>
              <w:t xml:space="preserve">. </w:t>
            </w:r>
            <w:r w:rsidRPr="004C1366">
              <w:t>Контраст и нюанс в скульп</w:t>
            </w:r>
            <w:r>
              <w:t xml:space="preserve">туре (форма, размер, динамика, </w:t>
            </w:r>
            <w:r w:rsidRPr="004C1366">
              <w:t>настроение, характер, фактура, материал)</w:t>
            </w:r>
            <w:r>
              <w:t xml:space="preserve">. </w:t>
            </w:r>
            <w:r w:rsidRPr="004C1366">
              <w:t>Передача динамики в объёмном изображении: лепка по памяти фигуры человека в движении</w:t>
            </w:r>
            <w:r>
              <w:t xml:space="preserve">. </w:t>
            </w:r>
            <w:r w:rsidRPr="004C1366">
              <w:t>Лепка объёмно-пространственной композиции из одноцветного пластилина или из глины. Использование простого каркаса из проволоки и палочек</w:t>
            </w:r>
            <w:r>
              <w:t xml:space="preserve">. </w:t>
            </w:r>
            <w:r w:rsidRPr="004C1366">
              <w:t>Создание эскизов архитектурных сооружений на основе природных форм в технике рельефа</w:t>
            </w:r>
            <w:r>
              <w:t xml:space="preserve">. </w:t>
            </w:r>
            <w:r w:rsidRPr="004C1366">
              <w:t>Равновесие в изображении и выразительность формы в декоративном искусстве: обобщённость, силуэт</w:t>
            </w:r>
            <w:r>
              <w:t>.</w:t>
            </w:r>
          </w:p>
          <w:p w:rsidR="00334FB1" w:rsidRPr="002A34B4" w:rsidRDefault="00334FB1" w:rsidP="0073725E">
            <w:pPr>
              <w:tabs>
                <w:tab w:val="left" w:pos="1314"/>
              </w:tabs>
            </w:pPr>
            <w:r>
              <w:t xml:space="preserve"> </w:t>
            </w:r>
            <w:r w:rsidRPr="004C1366">
              <w:t>Выявление декоративной формы: растительные мотивы в искусстве. Кораллы — одно из чудес подводного мира: бурые, зелёные, жёлтые, малиновые, голубые</w:t>
            </w:r>
            <w:r>
              <w:t xml:space="preserve">. </w:t>
            </w:r>
            <w:r w:rsidRPr="004C1366">
              <w:t>Создание художественной формы на основе наблюдений за природой. Например: «Одежда жителей цветочного города», «Лесные феи»</w:t>
            </w:r>
            <w:r>
              <w:t>.</w:t>
            </w:r>
          </w:p>
        </w:tc>
      </w:tr>
      <w:tr w:rsidR="00334FB1" w:rsidRPr="00594B1E" w:rsidTr="0073725E">
        <w:tc>
          <w:tcPr>
            <w:tcW w:w="3510" w:type="dxa"/>
          </w:tcPr>
          <w:p w:rsidR="00334FB1" w:rsidRPr="0067499E" w:rsidRDefault="00334FB1" w:rsidP="0073725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517ED">
              <w:rPr>
                <w:b/>
              </w:rPr>
              <w:lastRenderedPageBreak/>
              <w:t xml:space="preserve">Развитие фантазии и воображения </w:t>
            </w:r>
          </w:p>
        </w:tc>
        <w:tc>
          <w:tcPr>
            <w:tcW w:w="11057" w:type="dxa"/>
          </w:tcPr>
          <w:p w:rsidR="00334FB1" w:rsidRPr="0067499E" w:rsidRDefault="00334FB1" w:rsidP="0073725E">
            <w:pPr>
              <w:tabs>
                <w:tab w:val="left" w:pos="1314"/>
              </w:tabs>
            </w:pPr>
            <w:r w:rsidRPr="004C1366">
              <w:t>Раскрытие взаимосвязи элементов в композиции (музыкальной, предметной, декоративной). Цветовое богатство оттенков в живописи. Отображение природы в музыке и поэзии</w:t>
            </w:r>
            <w:r>
              <w:t xml:space="preserve">. </w:t>
            </w:r>
            <w:r w:rsidRPr="004C1366">
              <w:t>Раскрытие взаимосвязи элементов в композиции (музыкальной, предметной, декоративной). Цветовое богатство оттенков в живописи. Отображение природы в музыке и поэзии</w:t>
            </w:r>
            <w:r>
              <w:t xml:space="preserve">. </w:t>
            </w:r>
            <w:r w:rsidRPr="004C1366">
              <w:t>Самостоятельно решать поставленную творческую задачу в разных формах и видах изобразительного искусства (на плоскости, в объёме). Разнообразие художественно-выразительного языка различных искусств. Заполнение пространства листа</w:t>
            </w:r>
            <w:r>
              <w:t xml:space="preserve">. </w:t>
            </w:r>
            <w:r w:rsidRPr="004C1366">
              <w:t>Взаимосвязь содержания художественного произведения и иллюстрации. Связь урока с внеклассным чтением</w:t>
            </w:r>
            <w:r>
              <w:t xml:space="preserve">. </w:t>
            </w:r>
            <w:r w:rsidRPr="004C1366">
              <w:t>Взаимосвязь содержания книги (литературного произведения) с иллюстрациями и художественным оформлением шрифта текста. Роль и значение буквицы при издании сказочных и былинных произведений</w:t>
            </w:r>
            <w:r>
              <w:t xml:space="preserve">.  </w:t>
            </w:r>
            <w:r w:rsidRPr="004C1366">
              <w:t>Художник в театре. Заочная экскурсия в театр. Знакомство с организацией и художес</w:t>
            </w:r>
            <w:r>
              <w:t>твенным решением атрибутов сце</w:t>
            </w:r>
            <w:r w:rsidRPr="004C1366">
              <w:t>ны, костюмов героев, цветовое и световое оформление спе</w:t>
            </w:r>
            <w:r>
              <w:t>к</w:t>
            </w:r>
            <w:r w:rsidRPr="004C1366">
              <w:t>такля</w:t>
            </w:r>
            <w:r>
              <w:t xml:space="preserve">. </w:t>
            </w:r>
            <w:r w:rsidRPr="004C1366">
              <w:t>Изменение пространственной среды (визуальное, звуковое оформление) в зависимости от ситуации. Создание необычного (сказочного) игрового пространства (эскиза): уголка в классе, сцены для проведения художественного события. Освоение разнообразия форм в архитектуре. Воображаемое путешествие в прошлое и будущее: ознакомление со средой, в которой жил писатель-сказочник (время, страна, архитектура, деко</w:t>
            </w:r>
            <w:r>
              <w:t xml:space="preserve">ративное искусство, </w:t>
            </w:r>
            <w:r w:rsidRPr="004C1366">
              <w:t>одежда)</w:t>
            </w:r>
            <w:r>
              <w:t xml:space="preserve">. </w:t>
            </w:r>
            <w:r w:rsidRPr="004C1366">
              <w:t>Передача настроения в форме. Украшение формы декоративными элементами</w:t>
            </w:r>
            <w:r>
              <w:t xml:space="preserve">. </w:t>
            </w:r>
            <w:r w:rsidRPr="004C1366">
              <w:t>Знакомство с народными художественными промыслами России в области игрушки.</w:t>
            </w:r>
            <w:r w:rsidRPr="00B16983">
              <w:t xml:space="preserve"> </w:t>
            </w:r>
            <w:r w:rsidRPr="004C1366">
              <w:t>Зависимость формы, материала и украшения игрушки от особенностей растительного и животного мира того края, где она изготовлена. Отображение природных мотивов в орнаменте и элементах декоративного украшения игрушек</w:t>
            </w:r>
            <w:r>
              <w:t xml:space="preserve">. </w:t>
            </w:r>
            <w:r w:rsidRPr="004C1366">
              <w:t>. Освоение разнообразия форм в архитектуре. Влияние исторической эпохи и условий жизни художника (архитектора, дизайнера) на его произведения. Цвет и форма в знаковом изображении. Освоение особенностей работы на небольших форматах</w:t>
            </w:r>
            <w:r>
              <w:t xml:space="preserve">. </w:t>
            </w:r>
            <w:r w:rsidRPr="004C1366">
              <w:t>Разнообразие художественно-выразительного языка в декоративно-прикладном искусстве.Украшение как важный элемент народного и современного костюма: броши, бусы, подвески и т. д.</w:t>
            </w:r>
          </w:p>
        </w:tc>
      </w:tr>
      <w:tr w:rsidR="00334FB1" w:rsidRPr="00594B1E" w:rsidTr="0073725E">
        <w:tc>
          <w:tcPr>
            <w:tcW w:w="3510" w:type="dxa"/>
          </w:tcPr>
          <w:p w:rsidR="00334FB1" w:rsidRPr="00E337A9" w:rsidRDefault="00334FB1" w:rsidP="0073725E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37A9">
              <w:rPr>
                <w:rFonts w:ascii="Times New Roman" w:hAnsi="Times New Roman"/>
                <w:b/>
              </w:rPr>
              <w:t>Художественно-образное восприятие изобразительного искусства</w:t>
            </w:r>
          </w:p>
        </w:tc>
        <w:tc>
          <w:tcPr>
            <w:tcW w:w="11057" w:type="dxa"/>
          </w:tcPr>
          <w:p w:rsidR="00334FB1" w:rsidRPr="008F2CC9" w:rsidRDefault="00334FB1" w:rsidP="007372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2CC9">
              <w:rPr>
                <w:rFonts w:ascii="Times New Roman" w:hAnsi="Times New Roman"/>
              </w:rPr>
              <w:t>Выразительные средства изобразительного искусства (живописи, графики, скульптуры, архитектуры, декоративно-прикладного искусства): форма, объём, цвет, ритм, композиция, мелодика, конструкция. Использование музыкального и литературного материала для углубления и развития образно-эстетических представлений учащихся во время практической деятельности и восприятия произведений искусства. Художественная форма произведения изобразительного искусства (общая конструкция: формат, композиция, ритм, динамика, колорит, сюжет). Выражение художником своего отношения к объекту изображения. Э.</w:t>
            </w:r>
            <w:r w:rsidRPr="008F2CC9">
              <w:rPr>
                <w:rFonts w:ascii="Times New Roman" w:hAnsi="Times New Roman"/>
                <w:lang w:val="en-US"/>
              </w:rPr>
              <w:t> </w:t>
            </w:r>
            <w:r w:rsidRPr="008F2CC9">
              <w:rPr>
                <w:rFonts w:ascii="Times New Roman" w:hAnsi="Times New Roman"/>
              </w:rPr>
              <w:t>Мане, О. Ренуар, Э. Дега, К. Писсарро, А.А. Дейнека, В.А. Фаворский, Е.И. Чарушин. Жанры изобразительного искусства: пейзаж, портрет; анималистический, исторический, бытовой; натюрморт; мифологический. Русский музей, Эрмитаж, Музей изобразительного искусства им. А.С. Пушкина (Москва); музеи, находящиеся в регионе, где расположена школа. Красота и своеобразие произведений народного декоративно-прикладного искусства. Символика в народном прикладном искусстве. Юмор в народном искусстве. Функциональность произведений народного искусства. Красота архитектурных сооружений. Уникальность памятников архитектуры. Связь архитектуры с природой. История возникновения и развития архитектурных ансамблей.</w:t>
            </w:r>
          </w:p>
        </w:tc>
      </w:tr>
    </w:tbl>
    <w:p w:rsidR="00334FB1" w:rsidRDefault="00334FB1" w:rsidP="00334FB1">
      <w:pPr>
        <w:pStyle w:val="FR2"/>
        <w:jc w:val="both"/>
        <w:rPr>
          <w:sz w:val="24"/>
          <w:szCs w:val="24"/>
        </w:rPr>
      </w:pPr>
    </w:p>
    <w:p w:rsidR="00334FB1" w:rsidRDefault="00334FB1" w:rsidP="00334FB1">
      <w:pPr>
        <w:pStyle w:val="FR2"/>
        <w:jc w:val="both"/>
        <w:rPr>
          <w:sz w:val="24"/>
          <w:szCs w:val="24"/>
        </w:rPr>
      </w:pPr>
    </w:p>
    <w:p w:rsidR="00334FB1" w:rsidRPr="008679F5" w:rsidRDefault="00334FB1" w:rsidP="00334FB1">
      <w:pPr>
        <w:pStyle w:val="FR2"/>
        <w:rPr>
          <w:sz w:val="24"/>
          <w:szCs w:val="24"/>
        </w:rPr>
      </w:pPr>
      <w:r w:rsidRPr="008679F5">
        <w:rPr>
          <w:sz w:val="24"/>
          <w:szCs w:val="24"/>
        </w:rPr>
        <w:t>Формы организации образовательного процесса</w:t>
      </w:r>
    </w:p>
    <w:p w:rsidR="00334FB1" w:rsidRPr="008679F5" w:rsidRDefault="00334FB1" w:rsidP="00334FB1">
      <w:pPr>
        <w:jc w:val="both"/>
        <w:rPr>
          <w:b/>
        </w:rPr>
      </w:pPr>
      <w:r w:rsidRPr="008679F5">
        <w:t xml:space="preserve">- урок-практическая работа </w:t>
      </w:r>
    </w:p>
    <w:p w:rsidR="00334FB1" w:rsidRPr="008679F5" w:rsidRDefault="00334FB1" w:rsidP="00334FB1">
      <w:pPr>
        <w:jc w:val="both"/>
        <w:rPr>
          <w:b/>
        </w:rPr>
      </w:pPr>
      <w:r w:rsidRPr="008679F5">
        <w:t xml:space="preserve">- уроки-соревнования </w:t>
      </w:r>
    </w:p>
    <w:p w:rsidR="00334FB1" w:rsidRPr="008679F5" w:rsidRDefault="00334FB1" w:rsidP="00334FB1">
      <w:pPr>
        <w:jc w:val="both"/>
        <w:rPr>
          <w:b/>
        </w:rPr>
      </w:pPr>
      <w:r w:rsidRPr="008679F5">
        <w:t xml:space="preserve">- уроки с групповыми формами работы </w:t>
      </w:r>
    </w:p>
    <w:p w:rsidR="00334FB1" w:rsidRPr="008679F5" w:rsidRDefault="00334FB1" w:rsidP="00334FB1">
      <w:pPr>
        <w:jc w:val="both"/>
        <w:rPr>
          <w:b/>
        </w:rPr>
      </w:pPr>
      <w:r w:rsidRPr="008679F5">
        <w:t xml:space="preserve">- уроки творчества </w:t>
      </w:r>
    </w:p>
    <w:p w:rsidR="00334FB1" w:rsidRPr="008679F5" w:rsidRDefault="00334FB1" w:rsidP="00334FB1">
      <w:pPr>
        <w:jc w:val="both"/>
        <w:rPr>
          <w:b/>
        </w:rPr>
      </w:pPr>
      <w:r w:rsidRPr="008679F5">
        <w:t xml:space="preserve">- уроки-конкурсы </w:t>
      </w:r>
    </w:p>
    <w:p w:rsidR="00334FB1" w:rsidRPr="008679F5" w:rsidRDefault="00334FB1" w:rsidP="00334FB1">
      <w:pPr>
        <w:jc w:val="both"/>
        <w:rPr>
          <w:b/>
        </w:rPr>
      </w:pPr>
      <w:r w:rsidRPr="008679F5">
        <w:t>- уроки-игры</w:t>
      </w:r>
    </w:p>
    <w:p w:rsidR="00334FB1" w:rsidRPr="008679F5" w:rsidRDefault="00334FB1" w:rsidP="00334FB1">
      <w:pPr>
        <w:jc w:val="both"/>
        <w:rPr>
          <w:b/>
        </w:rPr>
      </w:pPr>
      <w:r w:rsidRPr="008679F5">
        <w:t xml:space="preserve">-интегрированные уроки </w:t>
      </w:r>
    </w:p>
    <w:p w:rsidR="00334FB1" w:rsidRPr="008679F5" w:rsidRDefault="00334FB1" w:rsidP="00334FB1">
      <w:pPr>
        <w:jc w:val="both"/>
        <w:rPr>
          <w:b/>
        </w:rPr>
      </w:pPr>
      <w:r w:rsidRPr="008679F5">
        <w:t xml:space="preserve">-межпредметные уроки </w:t>
      </w:r>
    </w:p>
    <w:p w:rsidR="00334FB1" w:rsidRPr="008679F5" w:rsidRDefault="00334FB1" w:rsidP="00334FB1">
      <w:pPr>
        <w:jc w:val="both"/>
        <w:rPr>
          <w:b/>
        </w:rPr>
      </w:pPr>
      <w:r w:rsidRPr="008679F5">
        <w:t xml:space="preserve">-уроки-экскурсии </w:t>
      </w:r>
    </w:p>
    <w:p w:rsidR="00334FB1" w:rsidRPr="008679F5" w:rsidRDefault="00334FB1" w:rsidP="00334FB1">
      <w:pPr>
        <w:jc w:val="both"/>
      </w:pPr>
      <w:r w:rsidRPr="008679F5">
        <w:rPr>
          <w:b/>
          <w:bCs/>
        </w:rPr>
        <w:t>Виды деятельности со словесной (знаковой) основой</w:t>
      </w:r>
      <w:r w:rsidRPr="008679F5">
        <w:t>:</w:t>
      </w:r>
    </w:p>
    <w:p w:rsidR="00334FB1" w:rsidRPr="008679F5" w:rsidRDefault="00334FB1" w:rsidP="00334FB1">
      <w:pPr>
        <w:jc w:val="both"/>
      </w:pPr>
      <w:r w:rsidRPr="008679F5">
        <w:t>- Слушание объяснений учителя.</w:t>
      </w:r>
    </w:p>
    <w:p w:rsidR="00334FB1" w:rsidRPr="008679F5" w:rsidRDefault="00334FB1" w:rsidP="00334FB1">
      <w:pPr>
        <w:jc w:val="both"/>
      </w:pPr>
      <w:r w:rsidRPr="008679F5">
        <w:t>- Слушание и анализ выступлений своих товарищей.</w:t>
      </w:r>
    </w:p>
    <w:p w:rsidR="00334FB1" w:rsidRPr="008679F5" w:rsidRDefault="00334FB1" w:rsidP="00334FB1">
      <w:pPr>
        <w:jc w:val="both"/>
      </w:pPr>
      <w:r w:rsidRPr="008679F5">
        <w:t>- Самостоятельная работа с учебником.</w:t>
      </w:r>
    </w:p>
    <w:p w:rsidR="00334FB1" w:rsidRPr="008679F5" w:rsidRDefault="00334FB1" w:rsidP="00334FB1">
      <w:pPr>
        <w:jc w:val="both"/>
      </w:pPr>
      <w:r w:rsidRPr="008679F5">
        <w:t>- Работа с научно-популярной литературой.</w:t>
      </w:r>
    </w:p>
    <w:p w:rsidR="00334FB1" w:rsidRPr="008679F5" w:rsidRDefault="00334FB1" w:rsidP="00334FB1">
      <w:pPr>
        <w:jc w:val="both"/>
      </w:pPr>
      <w:r w:rsidRPr="008679F5">
        <w:t>- Отбор и сравнение материала по нескольким источникам.</w:t>
      </w:r>
    </w:p>
    <w:p w:rsidR="00334FB1" w:rsidRPr="008679F5" w:rsidRDefault="00334FB1" w:rsidP="00334FB1">
      <w:pPr>
        <w:jc w:val="both"/>
      </w:pPr>
      <w:r w:rsidRPr="008679F5">
        <w:rPr>
          <w:b/>
          <w:bCs/>
        </w:rPr>
        <w:t>Виды деятельности на основе восприятия элементов действительности:</w:t>
      </w:r>
    </w:p>
    <w:p w:rsidR="00334FB1" w:rsidRPr="008679F5" w:rsidRDefault="00334FB1" w:rsidP="00334FB1">
      <w:pPr>
        <w:jc w:val="both"/>
      </w:pPr>
      <w:r w:rsidRPr="008679F5">
        <w:t>- Наблюдение за демонстрациями учителя.</w:t>
      </w:r>
    </w:p>
    <w:p w:rsidR="00334FB1" w:rsidRPr="008679F5" w:rsidRDefault="00334FB1" w:rsidP="00334FB1">
      <w:pPr>
        <w:jc w:val="both"/>
      </w:pPr>
      <w:r w:rsidRPr="008679F5">
        <w:t>- Просмотр учебных фильмов.</w:t>
      </w:r>
    </w:p>
    <w:p w:rsidR="00334FB1" w:rsidRPr="008679F5" w:rsidRDefault="00334FB1" w:rsidP="00334FB1">
      <w:pPr>
        <w:jc w:val="both"/>
      </w:pPr>
      <w:r w:rsidRPr="008679F5">
        <w:t>- Анализ таблиц, схем.</w:t>
      </w:r>
    </w:p>
    <w:p w:rsidR="00334FB1" w:rsidRPr="008679F5" w:rsidRDefault="00334FB1" w:rsidP="00334FB1">
      <w:pPr>
        <w:jc w:val="both"/>
      </w:pPr>
      <w:r w:rsidRPr="008679F5">
        <w:t>- Объяснение наблюдаемых явлений.</w:t>
      </w:r>
    </w:p>
    <w:p w:rsidR="00334FB1" w:rsidRPr="008679F5" w:rsidRDefault="00334FB1" w:rsidP="00334FB1">
      <w:pPr>
        <w:jc w:val="both"/>
      </w:pPr>
      <w:r w:rsidRPr="008679F5">
        <w:t>- Анализ проблемных ситуаций.</w:t>
      </w:r>
    </w:p>
    <w:p w:rsidR="00334FB1" w:rsidRPr="008679F5" w:rsidRDefault="00334FB1" w:rsidP="00334FB1">
      <w:pPr>
        <w:jc w:val="both"/>
      </w:pPr>
      <w:r w:rsidRPr="008679F5">
        <w:rPr>
          <w:b/>
          <w:bCs/>
        </w:rPr>
        <w:t>Виды деятельности с практической (опытной) основой:</w:t>
      </w:r>
    </w:p>
    <w:p w:rsidR="00334FB1" w:rsidRPr="008679F5" w:rsidRDefault="00334FB1" w:rsidP="00334FB1">
      <w:pPr>
        <w:jc w:val="both"/>
      </w:pPr>
      <w:r w:rsidRPr="008679F5">
        <w:t>- Работа с раздаточным материалом.</w:t>
      </w:r>
    </w:p>
    <w:p w:rsidR="00334FB1" w:rsidRPr="008679F5" w:rsidRDefault="00334FB1" w:rsidP="00334FB1">
      <w:pPr>
        <w:jc w:val="both"/>
      </w:pPr>
      <w:r w:rsidRPr="008679F5">
        <w:t>- Сбор и классификация коллекционного материала.</w:t>
      </w:r>
    </w:p>
    <w:p w:rsidR="00334FB1" w:rsidRDefault="00334FB1" w:rsidP="00334FB1">
      <w:pPr>
        <w:spacing w:line="240" w:lineRule="atLeast"/>
        <w:rPr>
          <w:rFonts w:eastAsia="Arial Unicode MS"/>
          <w:color w:val="231F20"/>
        </w:rPr>
      </w:pPr>
    </w:p>
    <w:p w:rsidR="00334FB1" w:rsidRDefault="00334FB1" w:rsidP="00334FB1">
      <w:pPr>
        <w:spacing w:line="240" w:lineRule="atLeast"/>
        <w:rPr>
          <w:rFonts w:eastAsia="Arial Unicode MS"/>
          <w:color w:val="231F20"/>
        </w:rPr>
      </w:pPr>
    </w:p>
    <w:p w:rsidR="009164F7" w:rsidRDefault="009164F7"/>
    <w:sectPr w:rsidR="009164F7" w:rsidSect="00334FB1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FB1" w:rsidRDefault="00334FB1" w:rsidP="00334FB1">
      <w:r>
        <w:separator/>
      </w:r>
    </w:p>
  </w:endnote>
  <w:endnote w:type="continuationSeparator" w:id="0">
    <w:p w:rsidR="00334FB1" w:rsidRDefault="00334FB1" w:rsidP="00334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FB1" w:rsidRDefault="00334FB1" w:rsidP="00334FB1">
      <w:r>
        <w:separator/>
      </w:r>
    </w:p>
  </w:footnote>
  <w:footnote w:type="continuationSeparator" w:id="0">
    <w:p w:rsidR="00334FB1" w:rsidRDefault="00334FB1" w:rsidP="00334F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1B7"/>
    <w:rsid w:val="00045F63"/>
    <w:rsid w:val="00334FB1"/>
    <w:rsid w:val="009164F7"/>
    <w:rsid w:val="00EC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32650-5899-4CFA-B591-8823EB80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F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34F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334FB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Основной текст_"/>
    <w:link w:val="3"/>
    <w:rsid w:val="00334FB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5"/>
    <w:rsid w:val="00334FB1"/>
    <w:pPr>
      <w:shd w:val="clear" w:color="auto" w:fill="FFFFFF"/>
      <w:spacing w:before="240" w:line="254" w:lineRule="exact"/>
      <w:jc w:val="both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2"/>
    <w:rsid w:val="00334FB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334F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34F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34F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34F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1641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admin</cp:lastModifiedBy>
  <cp:revision>2</cp:revision>
  <dcterms:created xsi:type="dcterms:W3CDTF">2020-02-07T15:25:00Z</dcterms:created>
  <dcterms:modified xsi:type="dcterms:W3CDTF">2020-02-07T15:25:00Z</dcterms:modified>
</cp:coreProperties>
</file>